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jc w:val="center"/>
        <w:rPr>
          <w:rFonts w:hint="eastAsia" w:ascii="仿宋_GB2312" w:hAnsi="仿宋_GB2312" w:eastAsia="仿宋_GB2312" w:cs="仿宋_GB2312"/>
          <w:b w:val="0"/>
          <w:bCs/>
          <w:color w:val="00B050"/>
          <w:kern w:val="0"/>
          <w:sz w:val="32"/>
          <w:szCs w:val="32"/>
          <w:lang w:val="zh-CN"/>
        </w:rPr>
      </w:pPr>
    </w:p>
    <w:p>
      <w:pPr>
        <w:widowControl/>
        <w:adjustRightInd w:val="0"/>
        <w:jc w:val="center"/>
        <w:rPr>
          <w:rFonts w:hint="eastAsia" w:ascii="仿宋_GB2312" w:hAnsi="仿宋_GB2312" w:eastAsia="仿宋_GB2312" w:cs="仿宋_GB2312"/>
          <w:b w:val="0"/>
          <w:bCs/>
          <w:color w:val="00B050"/>
          <w:kern w:val="0"/>
          <w:sz w:val="32"/>
          <w:szCs w:val="32"/>
          <w:lang w:val="zh-CN"/>
        </w:rPr>
      </w:pPr>
    </w:p>
    <w:p>
      <w:pPr>
        <w:widowControl/>
        <w:adjustRightInd w:val="0"/>
        <w:jc w:val="center"/>
        <w:rPr>
          <w:rFonts w:hint="eastAsia" w:ascii="仿宋_GB2312" w:hAnsi="仿宋_GB2312" w:eastAsia="仿宋_GB2312" w:cs="仿宋_GB2312"/>
          <w:b w:val="0"/>
          <w:bCs/>
          <w:color w:val="00B050"/>
          <w:kern w:val="0"/>
          <w:sz w:val="32"/>
          <w:szCs w:val="32"/>
          <w:lang w:val="zh-CN"/>
        </w:rPr>
      </w:pPr>
    </w:p>
    <w:p>
      <w:pPr>
        <w:widowControl/>
        <w:adjustRightInd w:val="0"/>
        <w:jc w:val="center"/>
        <w:rPr>
          <w:rFonts w:hint="eastAsia" w:ascii="仿宋_GB2312" w:hAnsi="仿宋_GB2312" w:eastAsia="仿宋_GB2312" w:cs="仿宋_GB2312"/>
          <w:b w:val="0"/>
          <w:bCs/>
          <w:color w:val="00B050"/>
          <w:kern w:val="0"/>
          <w:sz w:val="32"/>
          <w:szCs w:val="32"/>
          <w:lang w:val="zh-CN"/>
        </w:rPr>
      </w:pPr>
    </w:p>
    <w:p>
      <w:pPr>
        <w:widowControl/>
        <w:adjustRightInd w:val="0"/>
        <w:jc w:val="center"/>
        <w:rPr>
          <w:rFonts w:hint="eastAsia" w:ascii="仿宋_GB2312" w:hAnsi="仿宋_GB2312" w:eastAsia="仿宋_GB2312" w:cs="仿宋_GB2312"/>
          <w:b w:val="0"/>
          <w:bCs/>
          <w:color w:val="00B050"/>
          <w:kern w:val="0"/>
          <w:sz w:val="32"/>
          <w:szCs w:val="32"/>
          <w:lang w:val="zh-CN"/>
        </w:rPr>
      </w:pPr>
    </w:p>
    <w:p>
      <w:pPr>
        <w:widowControl/>
        <w:adjustRightInd w:val="0"/>
        <w:jc w:val="center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铁地委办发</w:t>
      </w:r>
      <w:r>
        <w:rPr>
          <w:rFonts w:hint="eastAsia" w:ascii="方正隶书_GBK" w:hAnsi="方正隶书_GBK" w:eastAsia="方正隶书_GBK" w:cs="方正隶书_GBK"/>
          <w:b w:val="0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2号</w:t>
      </w:r>
    </w:p>
    <w:p>
      <w:pPr>
        <w:widowControl/>
        <w:adjustRightInd w:val="0"/>
        <w:jc w:val="center"/>
        <w:rPr>
          <w:rFonts w:hint="eastAsia" w:ascii="宋体" w:hAnsi="宋体" w:eastAsia="宋体" w:cs="方正小标宋简体"/>
          <w:b w:val="0"/>
          <w:bCs/>
          <w:color w:val="00B050"/>
          <w:kern w:val="0"/>
          <w:sz w:val="21"/>
          <w:szCs w:val="21"/>
          <w:lang w:val="zh-CN"/>
        </w:rPr>
      </w:pPr>
    </w:p>
    <w:p>
      <w:pPr>
        <w:jc w:val="center"/>
        <w:rPr>
          <w:rFonts w:hint="eastAsia" w:ascii="仿宋_GB2312" w:hAnsi="Tahoma" w:eastAsia="仿宋_GB2312" w:cs="Tahoma"/>
          <w:color w:val="00B050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t>关于</w:t>
      </w:r>
      <w:r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  <w:t>公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t>布</w:t>
      </w:r>
      <w:r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  <w:t>铁岭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t>市本级城镇标定地价的通知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铁岭县自然资源局、银州分局、市自然资源事务服务中心：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为健全公示地价体系，充分发挥地价在土地市场和土地资产管理中的重要作用，及时反映国有建设用地使用权价格变化情况，依据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《中华人民共和国土地管理法》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《中华人民共和国城市房地产管理法》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等相关法律，按照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《自然资源部办公厅关于部署开展2020年度自然资源评价评估工作的通知》（自然资办发[2020]23号）要求，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遵照《标定地价规程》（TD/T1052-2017），市政府决定，制定我市城镇国有建设用地标定地价。经市政府审定批准，现予以公布。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一、标定地价内涵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估价期日为 2021 年 1 月 1 日。权利特征为相对完整的土地权利价格，不考虑抵押权、地役权等他项权利的限制。价格类型为标准宗地的现状使用权类型，其中，出让土地的标定地价为出让土地使用权价格，划拨土地的标定地价为划拨土地使用权价格。建设用地的土地用途、容积率、开发程度等指标取值，依据标准宗地合法的现状条件设定。其中，红线内开发程度的设定，仅包括场地是否平整；依据标准宗地现状情况设定。出让土地的使用年限按各用途的法定最高年期设定，即商业40年，住宅70年，工业50年；划拨土地按使用年期无限制设定。市场特征为平稳正常情况、公开竞争市场条件（对划拨土地等法律政策有特殊规定的，从其规定）。建设用地的建筑容积率高于 1.0 时，评估价格表现形式包括楼面地价和地面地价。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二、标定地价公示范围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240" w:lineRule="auto"/>
        <w:ind w:right="-50" w:rightChars="-24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本次工作范围为铁岭市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银州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凡河新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铁岭经济技术开发区，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规划区总面积为 196.97 平方公里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。评估其中工业用地、住宅用地和商业用地三种。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三、其他事项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标定地价成果更新，由市政府根据经济社会发展状况和产业政策等因素，适时调整并向社会公布。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附件：1.铁岭市城镇标定地价公示信息表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2.铁岭市标定区域和标准宗地布设图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24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24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240" w:lineRule="auto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铁岭市国有土地审查委员会办公室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snapToGrid/>
        <w:spacing w:line="240" w:lineRule="auto"/>
        <w:ind w:left="840" w:left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2022年11月16日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left="840" w:leftChars="0"/>
        <w:jc w:val="righ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17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600" w:lineRule="exact"/>
        <w:jc w:val="left"/>
        <w:textAlignment w:val="auto"/>
        <w:outlineLvl w:val="2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铁岭市城镇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标定地价公示信息表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住宅用地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10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21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</w:rPr>
        <w:t>市县名称：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lang w:eastAsia="zh-CN"/>
        </w:rPr>
        <w:t>铁岭市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lang w:val="en-US" w:eastAsia="zh-CN"/>
        </w:rPr>
        <w:t xml:space="preserve">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1"/>
        </w:rPr>
        <w:t>地价期日：2021</w:t>
      </w:r>
      <w:r>
        <w:rPr>
          <w:rFonts w:hint="eastAsia" w:ascii="仿宋_GB2312" w:hAnsi="仿宋_GB2312" w:eastAsia="仿宋_GB2312" w:cs="仿宋_GB2312"/>
          <w:spacing w:val="-55"/>
          <w:sz w:val="21"/>
        </w:rPr>
        <w:t xml:space="preserve"> </w:t>
      </w:r>
      <w:r>
        <w:rPr>
          <w:rFonts w:hint="eastAsia" w:ascii="仿宋_GB2312" w:hAnsi="仿宋_GB2312" w:eastAsia="仿宋_GB2312" w:cs="仿宋_GB2312"/>
          <w:sz w:val="21"/>
        </w:rPr>
        <w:t>年</w:t>
      </w:r>
      <w:r>
        <w:rPr>
          <w:rFonts w:hint="eastAsia" w:ascii="仿宋_GB2312" w:hAnsi="仿宋_GB2312" w:eastAsia="仿宋_GB2312" w:cs="仿宋_GB2312"/>
          <w:spacing w:val="-53"/>
          <w:sz w:val="21"/>
        </w:rPr>
        <w:t xml:space="preserve"> </w:t>
      </w:r>
      <w:r>
        <w:rPr>
          <w:rFonts w:hint="eastAsia" w:ascii="仿宋_GB2312" w:hAnsi="仿宋_GB2312" w:eastAsia="仿宋_GB2312" w:cs="仿宋_GB2312"/>
          <w:sz w:val="21"/>
        </w:rPr>
        <w:t>1</w:t>
      </w:r>
      <w:r>
        <w:rPr>
          <w:rFonts w:hint="eastAsia" w:ascii="仿宋_GB2312" w:hAnsi="仿宋_GB2312" w:eastAsia="仿宋_GB2312" w:cs="仿宋_GB2312"/>
          <w:spacing w:val="-52"/>
          <w:sz w:val="21"/>
        </w:rPr>
        <w:t xml:space="preserve"> </w:t>
      </w:r>
      <w:r>
        <w:rPr>
          <w:rFonts w:hint="eastAsia" w:ascii="仿宋_GB2312" w:hAnsi="仿宋_GB2312" w:eastAsia="仿宋_GB2312" w:cs="仿宋_GB2312"/>
          <w:sz w:val="21"/>
        </w:rPr>
        <w:t>月</w:t>
      </w:r>
      <w:r>
        <w:rPr>
          <w:rFonts w:hint="eastAsia" w:ascii="仿宋_GB2312" w:hAnsi="仿宋_GB2312" w:eastAsia="仿宋_GB2312" w:cs="仿宋_GB2312"/>
          <w:spacing w:val="-53"/>
          <w:sz w:val="21"/>
        </w:rPr>
        <w:t xml:space="preserve"> </w:t>
      </w:r>
      <w:r>
        <w:rPr>
          <w:rFonts w:hint="eastAsia" w:ascii="仿宋_GB2312" w:hAnsi="仿宋_GB2312" w:eastAsia="仿宋_GB2312" w:cs="仿宋_GB2312"/>
          <w:sz w:val="21"/>
        </w:rPr>
        <w:t>1</w:t>
      </w:r>
      <w:r>
        <w:rPr>
          <w:rFonts w:hint="eastAsia" w:ascii="仿宋_GB2312" w:hAnsi="仿宋_GB2312" w:eastAsia="仿宋_GB2312" w:cs="仿宋_GB2312"/>
          <w:spacing w:val="-52"/>
          <w:sz w:val="21"/>
        </w:rPr>
        <w:t xml:space="preserve"> </w:t>
      </w:r>
      <w:r>
        <w:rPr>
          <w:rFonts w:hint="eastAsia" w:ascii="仿宋_GB2312" w:hAnsi="仿宋_GB2312" w:eastAsia="仿宋_GB2312" w:cs="仿宋_GB2312"/>
          <w:sz w:val="21"/>
        </w:rPr>
        <w:t>日</w:t>
      </w:r>
    </w:p>
    <w:tbl>
      <w:tblPr>
        <w:tblStyle w:val="9"/>
        <w:tblW w:w="1387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019"/>
        <w:gridCol w:w="1410"/>
        <w:gridCol w:w="872"/>
        <w:gridCol w:w="1090"/>
        <w:gridCol w:w="1096"/>
        <w:gridCol w:w="969"/>
        <w:gridCol w:w="1328"/>
        <w:gridCol w:w="967"/>
        <w:gridCol w:w="1347"/>
        <w:gridCol w:w="1211"/>
        <w:gridCol w:w="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标准宗地编码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位置</w:t>
            </w:r>
          </w:p>
        </w:tc>
        <w:tc>
          <w:tcPr>
            <w:tcW w:w="8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用途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权利类型</w:t>
            </w:r>
          </w:p>
        </w:tc>
        <w:tc>
          <w:tcPr>
            <w:tcW w:w="10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9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容积率</w:t>
            </w:r>
          </w:p>
        </w:tc>
        <w:tc>
          <w:tcPr>
            <w:tcW w:w="13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开发程度</w:t>
            </w:r>
          </w:p>
        </w:tc>
        <w:tc>
          <w:tcPr>
            <w:tcW w:w="9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设定使用年期</w:t>
            </w:r>
          </w:p>
        </w:tc>
        <w:tc>
          <w:tcPr>
            <w:tcW w:w="13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标定地价</w:t>
            </w:r>
          </w:p>
        </w:tc>
        <w:tc>
          <w:tcPr>
            <w:tcW w:w="12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楼面地价</w:t>
            </w:r>
          </w:p>
        </w:tc>
        <w:tc>
          <w:tcPr>
            <w:tcW w:w="8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211202Z7000101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银州区红旗街2-1-5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39490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七通一平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211202Z7000201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银州区工人街十四委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13240.6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7.35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七通一平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211202Z7000301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柴河街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80226.71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七通一平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211202Z7000401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铁西街十四委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74650.1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七通一平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211202Z7000501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红旗街17委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28433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七通一平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211202Z7000601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长青路南侧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78155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七通一平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211202Z7000701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光荣东路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122009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七通一平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211202Z7000801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岭东路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58459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2.85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七通一平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211202Z7000901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桑园岭分场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176763.7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七通一平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211202Z7001001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经济技术开发区三委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57015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七通一平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211202Z7001101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凡河新区嘉陵江路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59341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七通一平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211202Z7001201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凡河新区市高中南侧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42637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七通一平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211202Z7001301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银州区铁西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114038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七通一平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211202Z7001401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柴河街南段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47649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六通一平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211202Z7001501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凡河新区黑龙江路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128719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七通一平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211202Z7001601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凡河新区昆仑山路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13165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七通一平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211202Z7001701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辽海村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115992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六通一平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21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240" w:lineRule="auto"/>
        <w:jc w:val="center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br w:type="page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铁岭市城镇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标定地价公示信息表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（商业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用地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</w:p>
    <w:p>
      <w:pPr>
        <w:tabs>
          <w:tab w:val="left" w:pos="10585"/>
        </w:tabs>
        <w:spacing w:before="152" w:after="23"/>
        <w:ind w:right="0"/>
        <w:jc w:val="left"/>
        <w:rPr>
          <w:rFonts w:hint="eastAsia" w:ascii="仿宋_GB2312" w:hAnsi="仿宋_GB2312" w:eastAsia="仿宋_GB2312" w:cs="仿宋_GB2312"/>
          <w:sz w:val="21"/>
        </w:rPr>
      </w:pPr>
      <w:r>
        <w:rPr>
          <w:rFonts w:hint="eastAsia" w:ascii="仿宋_GB2312" w:hAnsi="仿宋_GB2312" w:eastAsia="仿宋_GB2312" w:cs="仿宋_GB2312"/>
          <w:sz w:val="21"/>
        </w:rPr>
        <w:t>市县名称：</w:t>
      </w:r>
      <w:r>
        <w:rPr>
          <w:rFonts w:hint="eastAsia" w:ascii="仿宋_GB2312" w:hAnsi="仿宋_GB2312" w:eastAsia="仿宋_GB2312" w:cs="仿宋_GB2312"/>
          <w:sz w:val="21"/>
          <w:lang w:eastAsia="zh-CN"/>
        </w:rPr>
        <w:t>铁岭市</w:t>
      </w:r>
      <w:r>
        <w:rPr>
          <w:rFonts w:hint="eastAsia" w:ascii="仿宋_GB2312" w:hAnsi="仿宋_GB2312" w:eastAsia="仿宋_GB2312" w:cs="仿宋_GB2312"/>
          <w:sz w:val="21"/>
          <w:lang w:val="en-US" w:eastAsia="zh-CN"/>
        </w:rPr>
        <w:t xml:space="preserve">  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21"/>
        </w:rPr>
        <w:t>地价期日：2021</w:t>
      </w:r>
      <w:r>
        <w:rPr>
          <w:rFonts w:hint="eastAsia" w:ascii="仿宋_GB2312" w:hAnsi="仿宋_GB2312" w:eastAsia="仿宋_GB2312" w:cs="仿宋_GB2312"/>
          <w:spacing w:val="-55"/>
          <w:sz w:val="21"/>
        </w:rPr>
        <w:t xml:space="preserve"> </w:t>
      </w:r>
      <w:r>
        <w:rPr>
          <w:rFonts w:hint="eastAsia" w:ascii="仿宋_GB2312" w:hAnsi="仿宋_GB2312" w:eastAsia="仿宋_GB2312" w:cs="仿宋_GB2312"/>
          <w:sz w:val="21"/>
        </w:rPr>
        <w:t>年</w:t>
      </w:r>
      <w:r>
        <w:rPr>
          <w:rFonts w:hint="eastAsia" w:ascii="仿宋_GB2312" w:hAnsi="仿宋_GB2312" w:eastAsia="仿宋_GB2312" w:cs="仿宋_GB2312"/>
          <w:spacing w:val="-53"/>
          <w:sz w:val="21"/>
        </w:rPr>
        <w:t xml:space="preserve"> </w:t>
      </w:r>
      <w:r>
        <w:rPr>
          <w:rFonts w:hint="eastAsia" w:ascii="仿宋_GB2312" w:hAnsi="仿宋_GB2312" w:eastAsia="仿宋_GB2312" w:cs="仿宋_GB2312"/>
          <w:sz w:val="21"/>
        </w:rPr>
        <w:t>1</w:t>
      </w:r>
      <w:r>
        <w:rPr>
          <w:rFonts w:hint="eastAsia" w:ascii="仿宋_GB2312" w:hAnsi="仿宋_GB2312" w:eastAsia="仿宋_GB2312" w:cs="仿宋_GB2312"/>
          <w:spacing w:val="-52"/>
          <w:sz w:val="21"/>
        </w:rPr>
        <w:t xml:space="preserve"> </w:t>
      </w:r>
      <w:r>
        <w:rPr>
          <w:rFonts w:hint="eastAsia" w:ascii="仿宋_GB2312" w:hAnsi="仿宋_GB2312" w:eastAsia="仿宋_GB2312" w:cs="仿宋_GB2312"/>
          <w:sz w:val="21"/>
        </w:rPr>
        <w:t>月</w:t>
      </w:r>
      <w:r>
        <w:rPr>
          <w:rFonts w:hint="eastAsia" w:ascii="仿宋_GB2312" w:hAnsi="仿宋_GB2312" w:eastAsia="仿宋_GB2312" w:cs="仿宋_GB2312"/>
          <w:spacing w:val="-53"/>
          <w:sz w:val="21"/>
        </w:rPr>
        <w:t xml:space="preserve"> </w:t>
      </w:r>
      <w:r>
        <w:rPr>
          <w:rFonts w:hint="eastAsia" w:ascii="仿宋_GB2312" w:hAnsi="仿宋_GB2312" w:eastAsia="仿宋_GB2312" w:cs="仿宋_GB2312"/>
          <w:sz w:val="21"/>
        </w:rPr>
        <w:t>1</w:t>
      </w:r>
      <w:r>
        <w:rPr>
          <w:rFonts w:hint="eastAsia" w:ascii="仿宋_GB2312" w:hAnsi="仿宋_GB2312" w:eastAsia="仿宋_GB2312" w:cs="仿宋_GB2312"/>
          <w:spacing w:val="-52"/>
          <w:sz w:val="21"/>
        </w:rPr>
        <w:t xml:space="preserve"> </w:t>
      </w:r>
      <w:r>
        <w:rPr>
          <w:rFonts w:hint="eastAsia" w:ascii="仿宋_GB2312" w:hAnsi="仿宋_GB2312" w:eastAsia="仿宋_GB2312" w:cs="仿宋_GB2312"/>
          <w:sz w:val="21"/>
        </w:rPr>
        <w:t>日</w:t>
      </w:r>
    </w:p>
    <w:tbl>
      <w:tblPr>
        <w:tblStyle w:val="9"/>
        <w:tblW w:w="141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756"/>
        <w:gridCol w:w="2488"/>
        <w:gridCol w:w="835"/>
        <w:gridCol w:w="1207"/>
        <w:gridCol w:w="986"/>
        <w:gridCol w:w="839"/>
        <w:gridCol w:w="1168"/>
        <w:gridCol w:w="1351"/>
        <w:gridCol w:w="1205"/>
        <w:gridCol w:w="1099"/>
        <w:gridCol w:w="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标准宗地编码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位置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用途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 利 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容积率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 发 程度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设定使用年期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 定 地价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楼面地价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211202S5000101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银州区南马路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17672.2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211202S5000201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银州路16号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5463.53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211202S5000301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工人街2委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211202S5000401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银州区工人街16委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211202S5000501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柴河街3委（北市路）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211202S5000601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银州区岭东街3委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211202S5000701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铁西街20委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211202S5000801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银州区八中路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211202S5000901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银州区龙山乡凯旋城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3980.65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211202S5001001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银州区岭东街桑园岭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211202S5001101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银州区东辽海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211202S5001201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银州区龙山乡前八里村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211202S5001301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银州区柴河沿村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211202S5001401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铁岭市凡河新区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211202S5001501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铁岭市凡河新区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240" w:lineRule="auto"/>
        <w:ind w:left="0" w:leftChars="0" w:firstLine="0" w:firstLineChars="0"/>
        <w:jc w:val="center"/>
        <w:textAlignment w:val="auto"/>
        <w:outlineLvl w:val="2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铁岭市城镇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标定地价公示信息表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（工业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用地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</w:p>
    <w:p>
      <w:pPr>
        <w:tabs>
          <w:tab w:val="left" w:pos="10585"/>
        </w:tabs>
        <w:spacing w:before="152" w:after="23"/>
        <w:ind w:right="0"/>
        <w:jc w:val="right"/>
        <w:rPr>
          <w:rFonts w:hint="eastAsia" w:ascii="仿宋_GB2312" w:hAnsi="仿宋_GB2312" w:eastAsia="仿宋_GB2312" w:cs="仿宋_GB2312"/>
          <w:sz w:val="21"/>
        </w:rPr>
      </w:pPr>
      <w:r>
        <w:rPr>
          <w:rFonts w:hint="eastAsia" w:ascii="仿宋_GB2312" w:hAnsi="仿宋_GB2312" w:eastAsia="仿宋_GB2312" w:cs="仿宋_GB2312"/>
          <w:sz w:val="21"/>
        </w:rPr>
        <w:t>市县名称：</w:t>
      </w:r>
      <w:r>
        <w:rPr>
          <w:rFonts w:hint="eastAsia" w:ascii="仿宋_GB2312" w:hAnsi="仿宋_GB2312" w:eastAsia="仿宋_GB2312" w:cs="仿宋_GB2312"/>
          <w:sz w:val="21"/>
          <w:lang w:eastAsia="zh-CN"/>
        </w:rPr>
        <w:t>铁岭市</w:t>
      </w:r>
      <w:r>
        <w:rPr>
          <w:rFonts w:hint="eastAsia" w:ascii="仿宋_GB2312" w:hAnsi="仿宋_GB2312" w:eastAsia="仿宋_GB2312" w:cs="仿宋_GB2312"/>
          <w:sz w:val="21"/>
          <w:lang w:val="en-US" w:eastAsia="zh-CN"/>
        </w:rPr>
        <w:t xml:space="preserve">  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21"/>
        </w:rPr>
        <w:t>地价期日：2021</w:t>
      </w:r>
      <w:r>
        <w:rPr>
          <w:rFonts w:hint="eastAsia" w:ascii="仿宋_GB2312" w:hAnsi="仿宋_GB2312" w:eastAsia="仿宋_GB2312" w:cs="仿宋_GB2312"/>
          <w:spacing w:val="-55"/>
          <w:sz w:val="21"/>
        </w:rPr>
        <w:t xml:space="preserve"> </w:t>
      </w:r>
      <w:r>
        <w:rPr>
          <w:rFonts w:hint="eastAsia" w:ascii="仿宋_GB2312" w:hAnsi="仿宋_GB2312" w:eastAsia="仿宋_GB2312" w:cs="仿宋_GB2312"/>
          <w:sz w:val="21"/>
        </w:rPr>
        <w:t>年</w:t>
      </w:r>
      <w:r>
        <w:rPr>
          <w:rFonts w:hint="eastAsia" w:ascii="仿宋_GB2312" w:hAnsi="仿宋_GB2312" w:eastAsia="仿宋_GB2312" w:cs="仿宋_GB2312"/>
          <w:spacing w:val="-53"/>
          <w:sz w:val="21"/>
        </w:rPr>
        <w:t xml:space="preserve"> </w:t>
      </w:r>
      <w:r>
        <w:rPr>
          <w:rFonts w:hint="eastAsia" w:ascii="仿宋_GB2312" w:hAnsi="仿宋_GB2312" w:eastAsia="仿宋_GB2312" w:cs="仿宋_GB2312"/>
          <w:sz w:val="21"/>
        </w:rPr>
        <w:t>1</w:t>
      </w:r>
      <w:r>
        <w:rPr>
          <w:rFonts w:hint="eastAsia" w:ascii="仿宋_GB2312" w:hAnsi="仿宋_GB2312" w:eastAsia="仿宋_GB2312" w:cs="仿宋_GB2312"/>
          <w:spacing w:val="-52"/>
          <w:sz w:val="21"/>
        </w:rPr>
        <w:t xml:space="preserve"> </w:t>
      </w:r>
      <w:r>
        <w:rPr>
          <w:rFonts w:hint="eastAsia" w:ascii="仿宋_GB2312" w:hAnsi="仿宋_GB2312" w:eastAsia="仿宋_GB2312" w:cs="仿宋_GB2312"/>
          <w:sz w:val="21"/>
        </w:rPr>
        <w:t>月</w:t>
      </w:r>
      <w:r>
        <w:rPr>
          <w:rFonts w:hint="eastAsia" w:ascii="仿宋_GB2312" w:hAnsi="仿宋_GB2312" w:eastAsia="仿宋_GB2312" w:cs="仿宋_GB2312"/>
          <w:spacing w:val="-53"/>
          <w:sz w:val="21"/>
        </w:rPr>
        <w:t xml:space="preserve"> </w:t>
      </w:r>
      <w:r>
        <w:rPr>
          <w:rFonts w:hint="eastAsia" w:ascii="仿宋_GB2312" w:hAnsi="仿宋_GB2312" w:eastAsia="仿宋_GB2312" w:cs="仿宋_GB2312"/>
          <w:sz w:val="21"/>
        </w:rPr>
        <w:t>1</w:t>
      </w:r>
      <w:r>
        <w:rPr>
          <w:rFonts w:hint="eastAsia" w:ascii="仿宋_GB2312" w:hAnsi="仿宋_GB2312" w:eastAsia="仿宋_GB2312" w:cs="仿宋_GB2312"/>
          <w:spacing w:val="-52"/>
          <w:sz w:val="21"/>
        </w:rPr>
        <w:t xml:space="preserve"> </w:t>
      </w:r>
      <w:r>
        <w:rPr>
          <w:rFonts w:hint="eastAsia" w:ascii="仿宋_GB2312" w:hAnsi="仿宋_GB2312" w:eastAsia="仿宋_GB2312" w:cs="仿宋_GB2312"/>
          <w:sz w:val="21"/>
        </w:rPr>
        <w:t>日</w:t>
      </w:r>
    </w:p>
    <w:tbl>
      <w:tblPr>
        <w:tblStyle w:val="9"/>
        <w:tblW w:w="140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777"/>
        <w:gridCol w:w="2891"/>
        <w:gridCol w:w="664"/>
        <w:gridCol w:w="1332"/>
        <w:gridCol w:w="998"/>
        <w:gridCol w:w="887"/>
        <w:gridCol w:w="1332"/>
        <w:gridCol w:w="1555"/>
        <w:gridCol w:w="1332"/>
        <w:gridCol w:w="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标准宗地编码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 利 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容积率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 发 程度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设定使用年期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 定 地价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211202G6000101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铜钟街十六委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211202G6000201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红旗街十七委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211202G6000301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铁西街一委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211202G6000401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铁西街二十委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78831.7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211202G6000501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经济技术开发区一委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211202G6000601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龙山乡地运所村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211202G6000701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经济技术开发区桑园岭分场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211202G6000801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开发区起步区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211202G6000901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龙山乡英城子村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211202G6001001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龙山乡七里屯村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211202G6001101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龙山乡西辽海村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211202G6001201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开发区树芽屯分场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211202G6001301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开发区帽山社区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211202G6001401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开发区殷屯分场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五通一平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br w:type="page"/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drawing>
          <wp:inline distT="0" distB="0" distL="114300" distR="114300">
            <wp:extent cx="8841105" cy="5247005"/>
            <wp:effectExtent l="0" t="0" r="13335" b="10795"/>
            <wp:docPr id="1" name="图片 1" descr="住宅标定区域与标准宗地布设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住宅标定区域与标准宗地布设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41105" cy="52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eastAsia="仿宋"/>
          <w:lang w:eastAsia="zh-CN"/>
        </w:rPr>
        <w:drawing>
          <wp:inline distT="0" distB="0" distL="114300" distR="114300">
            <wp:extent cx="8301355" cy="5735955"/>
            <wp:effectExtent l="0" t="0" r="4445" b="9525"/>
            <wp:docPr id="2" name="图片 2" descr="商业标定区域与标准宗地布设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商业标定区域与标准宗地布设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01355" cy="573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仿宋"/>
          <w:lang w:eastAsia="zh-CN"/>
        </w:rPr>
        <w:drawing>
          <wp:inline distT="0" distB="0" distL="114300" distR="114300">
            <wp:extent cx="8597900" cy="5851525"/>
            <wp:effectExtent l="0" t="0" r="12700" b="635"/>
            <wp:docPr id="3" name="图片 1" descr="工业区域与标准宗地布设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工业区域与标准宗地布设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97900" cy="585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4" w:type="default"/>
      <w:pgSz w:w="16838" w:h="11906" w:orient="landscape"/>
      <w:pgMar w:top="1103" w:right="1440" w:bottom="1655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隶书_GBK">
    <w:altName w:val="隶书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574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574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ODNhZGQ1YzA0ZDBlYjY2YmI4ZDBjYmE2MzE5OTYifQ=="/>
  </w:docVars>
  <w:rsids>
    <w:rsidRoot w:val="00000000"/>
    <w:rsid w:val="00EE0556"/>
    <w:rsid w:val="015D7E49"/>
    <w:rsid w:val="051B6130"/>
    <w:rsid w:val="056B3129"/>
    <w:rsid w:val="0A40121D"/>
    <w:rsid w:val="0BB97992"/>
    <w:rsid w:val="0CCE0D62"/>
    <w:rsid w:val="0CFE7E0D"/>
    <w:rsid w:val="0D162709"/>
    <w:rsid w:val="12AB7B89"/>
    <w:rsid w:val="12C6225E"/>
    <w:rsid w:val="14080FA5"/>
    <w:rsid w:val="144F679D"/>
    <w:rsid w:val="15250FCE"/>
    <w:rsid w:val="153B3F0D"/>
    <w:rsid w:val="15D91091"/>
    <w:rsid w:val="163D4862"/>
    <w:rsid w:val="1B0034A2"/>
    <w:rsid w:val="1C2F2E9F"/>
    <w:rsid w:val="20127DFC"/>
    <w:rsid w:val="2163669C"/>
    <w:rsid w:val="21BA62B5"/>
    <w:rsid w:val="240F3CE2"/>
    <w:rsid w:val="273121C1"/>
    <w:rsid w:val="27DD53E8"/>
    <w:rsid w:val="2A1C3B9F"/>
    <w:rsid w:val="2B3929B8"/>
    <w:rsid w:val="2BB86A0D"/>
    <w:rsid w:val="2C225051"/>
    <w:rsid w:val="2CCF138D"/>
    <w:rsid w:val="2D1C042F"/>
    <w:rsid w:val="2E3B213B"/>
    <w:rsid w:val="2FBA5573"/>
    <w:rsid w:val="31E7247C"/>
    <w:rsid w:val="31F24C24"/>
    <w:rsid w:val="330433EE"/>
    <w:rsid w:val="34401562"/>
    <w:rsid w:val="34781D8D"/>
    <w:rsid w:val="353429F2"/>
    <w:rsid w:val="35A42DDB"/>
    <w:rsid w:val="38012015"/>
    <w:rsid w:val="381B0419"/>
    <w:rsid w:val="384E5368"/>
    <w:rsid w:val="39CA5389"/>
    <w:rsid w:val="3CAF5C0A"/>
    <w:rsid w:val="3D2008B6"/>
    <w:rsid w:val="3EB7645F"/>
    <w:rsid w:val="3EE85802"/>
    <w:rsid w:val="3F11495A"/>
    <w:rsid w:val="3FFFBD90"/>
    <w:rsid w:val="40015EF1"/>
    <w:rsid w:val="42504698"/>
    <w:rsid w:val="42E45EE2"/>
    <w:rsid w:val="44913E48"/>
    <w:rsid w:val="45956F51"/>
    <w:rsid w:val="46564E43"/>
    <w:rsid w:val="4851401A"/>
    <w:rsid w:val="49953172"/>
    <w:rsid w:val="4A161FAA"/>
    <w:rsid w:val="4A422570"/>
    <w:rsid w:val="4A5D1AC4"/>
    <w:rsid w:val="4E646F2C"/>
    <w:rsid w:val="4EC45545"/>
    <w:rsid w:val="519C16D9"/>
    <w:rsid w:val="51BA49DE"/>
    <w:rsid w:val="53B67B2A"/>
    <w:rsid w:val="54CB6F02"/>
    <w:rsid w:val="551558BC"/>
    <w:rsid w:val="551D2175"/>
    <w:rsid w:val="59275225"/>
    <w:rsid w:val="592A069B"/>
    <w:rsid w:val="5A873672"/>
    <w:rsid w:val="5B9F7320"/>
    <w:rsid w:val="5BDA4369"/>
    <w:rsid w:val="5BE865EB"/>
    <w:rsid w:val="5DB41770"/>
    <w:rsid w:val="5DEE6081"/>
    <w:rsid w:val="5EFA0B0F"/>
    <w:rsid w:val="61C55F83"/>
    <w:rsid w:val="62422689"/>
    <w:rsid w:val="62A93D66"/>
    <w:rsid w:val="63C24D92"/>
    <w:rsid w:val="650C50F9"/>
    <w:rsid w:val="6557369D"/>
    <w:rsid w:val="68814740"/>
    <w:rsid w:val="68ED3493"/>
    <w:rsid w:val="6E2960E4"/>
    <w:rsid w:val="6F3D10E9"/>
    <w:rsid w:val="6FE50A20"/>
    <w:rsid w:val="70A73F27"/>
    <w:rsid w:val="71ED62B2"/>
    <w:rsid w:val="720145A8"/>
    <w:rsid w:val="721A055A"/>
    <w:rsid w:val="72C40B25"/>
    <w:rsid w:val="73515E61"/>
    <w:rsid w:val="747B4AC2"/>
    <w:rsid w:val="752C70F1"/>
    <w:rsid w:val="75354872"/>
    <w:rsid w:val="756013B5"/>
    <w:rsid w:val="763B459B"/>
    <w:rsid w:val="781C344D"/>
    <w:rsid w:val="7B531AAE"/>
    <w:rsid w:val="7B6E6ACE"/>
    <w:rsid w:val="7DF98EF5"/>
    <w:rsid w:val="7EA366EB"/>
    <w:rsid w:val="7F7AE66D"/>
    <w:rsid w:val="7FDD2E1F"/>
    <w:rsid w:val="7FDE4F57"/>
    <w:rsid w:val="CDFF1EA8"/>
    <w:rsid w:val="DEFAA7DA"/>
    <w:rsid w:val="F6D3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4"/>
    <w:next w:val="4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Calibri" w:hAnsi="Calibri"/>
      <w:szCs w:val="20"/>
    </w:rPr>
  </w:style>
  <w:style w:type="paragraph" w:styleId="5">
    <w:name w:val="Body Text Indent 2"/>
    <w:basedOn w:val="1"/>
    <w:unhideWhenUsed/>
    <w:qFormat/>
    <w:uiPriority w:val="99"/>
    <w:pPr>
      <w:spacing w:after="120" w:afterLines="0" w:afterAutospacing="0" w:line="480" w:lineRule="auto"/>
      <w:ind w:left="420" w:left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样式1"/>
    <w:basedOn w:val="4"/>
    <w:qFormat/>
    <w:uiPriority w:val="0"/>
    <w:rPr>
      <w:rFonts w:asci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3927</Words>
  <Characters>5302</Characters>
  <Lines>0</Lines>
  <Paragraphs>0</Paragraphs>
  <TotalTime>27</TotalTime>
  <ScaleCrop>false</ScaleCrop>
  <LinksUpToDate>false</LinksUpToDate>
  <CharactersWithSpaces>5744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2022-11-09T08:46:00Z</dcterms:created>
  <dc:creator>Administrator</dc:creator>
  <cp:lastModifiedBy>Administrator</cp:lastModifiedBy>
  <cp:lastPrinted>2022-11-17T00:51:00Z</cp:lastPrinted>
  <dcterms:modified xsi:type="dcterms:W3CDTF">2022-11-17T01:33:21Z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C4860EEB5D20449186064B006D5302B8</vt:lpwstr>
  </property>
</Properties>
</file>